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C56643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56643">
              <w:rPr>
                <w:b/>
                <w:bCs/>
                <w:sz w:val="28"/>
                <w:szCs w:val="28"/>
                <w:lang w:val="uk-UA"/>
              </w:rPr>
              <w:t>ки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6405B">
              <w:rPr>
                <w:b/>
                <w:bCs/>
                <w:sz w:val="28"/>
                <w:szCs w:val="28"/>
                <w:lang w:val="uk-UA"/>
              </w:rPr>
              <w:t xml:space="preserve">спільну сумісну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proofErr w:type="spellStart"/>
      <w:r w:rsidR="0036405B">
        <w:rPr>
          <w:kern w:val="2"/>
          <w:sz w:val="28"/>
          <w:szCs w:val="28"/>
          <w:lang w:val="uk-UA"/>
        </w:rPr>
        <w:t>Верстюка</w:t>
      </w:r>
      <w:proofErr w:type="spellEnd"/>
      <w:r w:rsidR="0036405B">
        <w:rPr>
          <w:kern w:val="2"/>
          <w:sz w:val="28"/>
          <w:szCs w:val="28"/>
          <w:lang w:val="uk-UA"/>
        </w:rPr>
        <w:t xml:space="preserve"> Степана Петровича, </w:t>
      </w:r>
      <w:proofErr w:type="spellStart"/>
      <w:r w:rsidR="0036405B">
        <w:rPr>
          <w:kern w:val="2"/>
          <w:sz w:val="28"/>
          <w:szCs w:val="28"/>
          <w:lang w:val="uk-UA"/>
        </w:rPr>
        <w:t>Верстюка</w:t>
      </w:r>
      <w:proofErr w:type="spellEnd"/>
      <w:r w:rsidR="0036405B">
        <w:rPr>
          <w:kern w:val="2"/>
          <w:sz w:val="28"/>
          <w:szCs w:val="28"/>
          <w:lang w:val="uk-UA"/>
        </w:rPr>
        <w:t xml:space="preserve"> Андрія Степановича</w:t>
      </w:r>
      <w:r w:rsidR="005C114F">
        <w:rPr>
          <w:kern w:val="2"/>
          <w:sz w:val="28"/>
          <w:szCs w:val="28"/>
          <w:lang w:val="uk-UA"/>
        </w:rPr>
        <w:t xml:space="preserve"> та технічн</w:t>
      </w:r>
      <w:r w:rsidR="003A1890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3A1890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3A1890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3A1890">
        <w:rPr>
          <w:kern w:val="2"/>
          <w:sz w:val="28"/>
          <w:szCs w:val="28"/>
          <w:lang w:val="uk-UA"/>
        </w:rPr>
        <w:t>ки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="0036405B">
        <w:rPr>
          <w:kern w:val="2"/>
          <w:sz w:val="28"/>
          <w:szCs w:val="28"/>
          <w:lang w:val="uk-UA"/>
        </w:rPr>
        <w:t xml:space="preserve">спільну сумісну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36405B">
        <w:rPr>
          <w:kern w:val="2"/>
          <w:sz w:val="28"/>
          <w:szCs w:val="28"/>
          <w:lang w:val="uk-UA"/>
        </w:rPr>
        <w:t>Верстюку</w:t>
      </w:r>
      <w:proofErr w:type="spellEnd"/>
      <w:r w:rsidR="0036405B">
        <w:rPr>
          <w:kern w:val="2"/>
          <w:sz w:val="28"/>
          <w:szCs w:val="28"/>
          <w:lang w:val="uk-UA"/>
        </w:rPr>
        <w:t xml:space="preserve"> Степану Петровичу, </w:t>
      </w:r>
      <w:proofErr w:type="spellStart"/>
      <w:r w:rsidR="0036405B">
        <w:rPr>
          <w:kern w:val="2"/>
          <w:sz w:val="28"/>
          <w:szCs w:val="28"/>
          <w:lang w:val="uk-UA"/>
        </w:rPr>
        <w:t>Верстюку</w:t>
      </w:r>
      <w:proofErr w:type="spellEnd"/>
      <w:r w:rsidR="0036405B">
        <w:rPr>
          <w:kern w:val="2"/>
          <w:sz w:val="28"/>
          <w:szCs w:val="28"/>
          <w:lang w:val="uk-UA"/>
        </w:rPr>
        <w:t xml:space="preserve"> Андрію Степановичу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13E53">
        <w:rPr>
          <w:kern w:val="2"/>
          <w:sz w:val="28"/>
          <w:szCs w:val="28"/>
          <w:lang w:val="uk-UA"/>
        </w:rPr>
        <w:t>2610600000</w:t>
      </w:r>
      <w:r w:rsidR="001112AE">
        <w:rPr>
          <w:kern w:val="2"/>
          <w:sz w:val="28"/>
          <w:szCs w:val="28"/>
          <w:lang w:val="uk-UA"/>
        </w:rPr>
        <w:t>:</w:t>
      </w:r>
      <w:r w:rsidR="00D579F8">
        <w:rPr>
          <w:kern w:val="2"/>
          <w:sz w:val="28"/>
          <w:szCs w:val="28"/>
          <w:lang w:val="uk-UA"/>
        </w:rPr>
        <w:t>2</w:t>
      </w:r>
      <w:r w:rsidR="0036405B">
        <w:rPr>
          <w:kern w:val="2"/>
          <w:sz w:val="28"/>
          <w:szCs w:val="28"/>
          <w:lang w:val="uk-UA"/>
        </w:rPr>
        <w:t>8</w:t>
      </w:r>
      <w:r w:rsidR="00CC7DA4">
        <w:rPr>
          <w:kern w:val="2"/>
          <w:sz w:val="28"/>
          <w:szCs w:val="28"/>
          <w:lang w:val="uk-UA"/>
        </w:rPr>
        <w:t>:</w:t>
      </w:r>
      <w:r w:rsidR="00C13E53">
        <w:rPr>
          <w:kern w:val="2"/>
          <w:sz w:val="28"/>
          <w:szCs w:val="28"/>
          <w:lang w:val="uk-UA"/>
        </w:rPr>
        <w:t>00</w:t>
      </w:r>
      <w:r w:rsidR="0036405B">
        <w:rPr>
          <w:kern w:val="2"/>
          <w:sz w:val="28"/>
          <w:szCs w:val="28"/>
          <w:lang w:val="uk-UA"/>
        </w:rPr>
        <w:t>5</w:t>
      </w:r>
      <w:r w:rsidR="00CC7DA4">
        <w:rPr>
          <w:kern w:val="2"/>
          <w:sz w:val="28"/>
          <w:szCs w:val="28"/>
          <w:lang w:val="uk-UA"/>
        </w:rPr>
        <w:t>:</w:t>
      </w:r>
      <w:r w:rsidR="00D579F8">
        <w:rPr>
          <w:kern w:val="2"/>
          <w:sz w:val="28"/>
          <w:szCs w:val="28"/>
          <w:lang w:val="uk-UA"/>
        </w:rPr>
        <w:t>0</w:t>
      </w:r>
      <w:r w:rsidR="0036405B">
        <w:rPr>
          <w:kern w:val="2"/>
          <w:sz w:val="28"/>
          <w:szCs w:val="28"/>
          <w:lang w:val="uk-UA"/>
        </w:rPr>
        <w:t>250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36405B">
        <w:rPr>
          <w:kern w:val="2"/>
          <w:sz w:val="28"/>
          <w:szCs w:val="28"/>
          <w:lang w:val="uk-UA"/>
        </w:rPr>
        <w:t>1000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D579F8">
        <w:rPr>
          <w:kern w:val="2"/>
          <w:sz w:val="28"/>
          <w:szCs w:val="28"/>
          <w:lang w:val="uk-UA"/>
        </w:rPr>
        <w:t>місто</w:t>
      </w:r>
      <w:r w:rsidR="00B245F8" w:rsidRPr="001E5726">
        <w:rPr>
          <w:kern w:val="2"/>
          <w:sz w:val="28"/>
          <w:szCs w:val="28"/>
          <w:lang w:val="uk-UA"/>
        </w:rPr>
        <w:t xml:space="preserve"> Коломия, </w:t>
      </w:r>
      <w:r w:rsidR="001E5726" w:rsidRPr="001E5726">
        <w:rPr>
          <w:kern w:val="2"/>
          <w:sz w:val="28"/>
          <w:szCs w:val="28"/>
          <w:lang w:val="uk-UA"/>
        </w:rPr>
        <w:t xml:space="preserve">вулиця </w:t>
      </w:r>
      <w:r w:rsidR="0036405B">
        <w:rPr>
          <w:kern w:val="2"/>
          <w:sz w:val="28"/>
          <w:szCs w:val="28"/>
          <w:lang w:val="uk-UA"/>
        </w:rPr>
        <w:t>Київська, 1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255FFD">
        <w:rPr>
          <w:kern w:val="2"/>
          <w:sz w:val="28"/>
          <w:szCs w:val="28"/>
          <w:lang w:val="uk-UA"/>
        </w:rPr>
        <w:t xml:space="preserve">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B245F8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5F0097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proofErr w:type="spellStart"/>
      <w:r w:rsidR="0036405B">
        <w:rPr>
          <w:kern w:val="2"/>
          <w:sz w:val="28"/>
          <w:szCs w:val="28"/>
          <w:lang w:val="uk-UA"/>
        </w:rPr>
        <w:t>Верстюку</w:t>
      </w:r>
      <w:proofErr w:type="spellEnd"/>
      <w:r w:rsidR="0036405B">
        <w:rPr>
          <w:kern w:val="2"/>
          <w:sz w:val="28"/>
          <w:szCs w:val="28"/>
          <w:lang w:val="uk-UA"/>
        </w:rPr>
        <w:t xml:space="preserve"> Степану Петровичу, </w:t>
      </w:r>
      <w:proofErr w:type="spellStart"/>
      <w:r w:rsidR="0036405B">
        <w:rPr>
          <w:kern w:val="2"/>
          <w:sz w:val="28"/>
          <w:szCs w:val="28"/>
          <w:lang w:val="uk-UA"/>
        </w:rPr>
        <w:t>Верстюку</w:t>
      </w:r>
      <w:proofErr w:type="spellEnd"/>
      <w:r w:rsidR="0036405B">
        <w:rPr>
          <w:kern w:val="2"/>
          <w:sz w:val="28"/>
          <w:szCs w:val="28"/>
          <w:lang w:val="uk-UA"/>
        </w:rPr>
        <w:t xml:space="preserve"> Андрію Степановичу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5F0097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5F0097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EA3F65">
      <w:pPr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Pr="009E6A07" w:rsidRDefault="009E6A07" w:rsidP="00164BDA">
      <w:pPr>
        <w:pStyle w:val="a5"/>
        <w:rPr>
          <w:b/>
          <w:sz w:val="26"/>
          <w:szCs w:val="26"/>
        </w:rPr>
      </w:pPr>
      <w:bookmarkStart w:id="2" w:name="_GoBack"/>
      <w:bookmarkEnd w:id="2"/>
    </w:p>
    <w:sectPr w:rsidR="009E6A07" w:rsidRPr="009E6A07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6405B"/>
    <w:rsid w:val="00375883"/>
    <w:rsid w:val="00382D67"/>
    <w:rsid w:val="0039101D"/>
    <w:rsid w:val="003A1890"/>
    <w:rsid w:val="003C0E16"/>
    <w:rsid w:val="003C2418"/>
    <w:rsid w:val="003D2E56"/>
    <w:rsid w:val="003E7296"/>
    <w:rsid w:val="00456050"/>
    <w:rsid w:val="00456371"/>
    <w:rsid w:val="004C471E"/>
    <w:rsid w:val="004E4E7F"/>
    <w:rsid w:val="004E6B12"/>
    <w:rsid w:val="004F0E0B"/>
    <w:rsid w:val="004F34BE"/>
    <w:rsid w:val="005334FF"/>
    <w:rsid w:val="0055598D"/>
    <w:rsid w:val="00580D6F"/>
    <w:rsid w:val="005C114F"/>
    <w:rsid w:val="005C3AB1"/>
    <w:rsid w:val="005C4CF9"/>
    <w:rsid w:val="005F0097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638C9"/>
    <w:rsid w:val="008963E3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245F8"/>
    <w:rsid w:val="00B47FB1"/>
    <w:rsid w:val="00B51A88"/>
    <w:rsid w:val="00B75FD1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5803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579F8"/>
    <w:rsid w:val="00D76FB0"/>
    <w:rsid w:val="00DD4EC0"/>
    <w:rsid w:val="00DD5DC5"/>
    <w:rsid w:val="00E0559F"/>
    <w:rsid w:val="00E05FEB"/>
    <w:rsid w:val="00E101C1"/>
    <w:rsid w:val="00E30537"/>
    <w:rsid w:val="00E6168C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9E352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3</cp:revision>
  <cp:lastPrinted>2024-07-26T11:35:00Z</cp:lastPrinted>
  <dcterms:created xsi:type="dcterms:W3CDTF">2024-10-28T13:32:00Z</dcterms:created>
  <dcterms:modified xsi:type="dcterms:W3CDTF">2024-12-16T12:55:00Z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